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7846" w14:textId="77777777" w:rsidR="00E32D9A" w:rsidRPr="006E5074" w:rsidRDefault="00E32D9A" w:rsidP="00E32D9A">
      <w:pPr>
        <w:pStyle w:val="Title"/>
      </w:pPr>
      <w:r w:rsidRPr="006E5074">
        <w:t>FINAL EXAMINATIO</w:t>
      </w:r>
      <w:r>
        <w:t>N INTERNATIONAL BUSINESS 670</w:t>
      </w:r>
    </w:p>
    <w:p w14:paraId="2EF9E42E" w14:textId="77777777" w:rsidR="00E32D9A" w:rsidRPr="006E5074" w:rsidRDefault="00E32D9A" w:rsidP="00E32D9A"/>
    <w:p w14:paraId="43B38EE1" w14:textId="77777777" w:rsidR="00E32D9A" w:rsidRPr="006E5074" w:rsidRDefault="00E32D9A" w:rsidP="00E32D9A">
      <w:pPr>
        <w:pStyle w:val="Subtitle"/>
      </w:pPr>
      <w:r>
        <w:t>Due Friday August 5, 2016</w:t>
      </w:r>
    </w:p>
    <w:p w14:paraId="5A7D233B" w14:textId="77777777" w:rsidR="00E32D9A" w:rsidRPr="006E5074" w:rsidRDefault="00E32D9A" w:rsidP="00E32D9A"/>
    <w:p w14:paraId="0DBD71F1" w14:textId="77777777" w:rsidR="00E32D9A" w:rsidRPr="007B6745" w:rsidRDefault="00E32D9A" w:rsidP="00E32D9A">
      <w:pPr>
        <w:jc w:val="both"/>
        <w:rPr>
          <w:b/>
        </w:rPr>
      </w:pPr>
      <w:r>
        <w:t>This exam has been posted on the class website on July 28</w:t>
      </w:r>
      <w:r w:rsidRPr="00C96DF2">
        <w:rPr>
          <w:vertAlign w:val="superscript"/>
        </w:rPr>
        <w:t>th</w:t>
      </w:r>
      <w:r>
        <w:t>, 2016</w:t>
      </w:r>
      <w:r w:rsidRPr="006E5074">
        <w:t xml:space="preserve"> and is due back as an e-mail attachment in Microsoft Word</w:t>
      </w:r>
      <w:r>
        <w:t xml:space="preserve"> </w:t>
      </w:r>
      <w:r w:rsidRPr="006E5074">
        <w:t xml:space="preserve">or pdf format </w:t>
      </w:r>
      <w:r>
        <w:t>to rappw@njit.edu</w:t>
      </w:r>
      <w:r w:rsidRPr="006E5074">
        <w:t xml:space="preserve"> </w:t>
      </w:r>
      <w:r>
        <w:t>or by fax (914-923-1</w:t>
      </w:r>
      <w:r w:rsidRPr="006E5074">
        <w:t>4</w:t>
      </w:r>
      <w:r>
        <w:t>16</w:t>
      </w:r>
      <w:r w:rsidRPr="006E5074">
        <w:t xml:space="preserve">) by </w:t>
      </w:r>
      <w:r>
        <w:rPr>
          <w:b/>
        </w:rPr>
        <w:t>11:55PM on Friday, August 5, 2016</w:t>
      </w:r>
      <w:r w:rsidRPr="007B6745">
        <w:rPr>
          <w:b/>
        </w:rPr>
        <w:t xml:space="preserve">.  </w:t>
      </w:r>
    </w:p>
    <w:p w14:paraId="37C8E66B" w14:textId="77777777" w:rsidR="00E32D9A" w:rsidRPr="006E5074" w:rsidRDefault="00E32D9A" w:rsidP="00E32D9A">
      <w:pPr>
        <w:jc w:val="both"/>
        <w:rPr>
          <w:b/>
          <w:i/>
        </w:rPr>
      </w:pPr>
    </w:p>
    <w:p w14:paraId="313C75BB" w14:textId="77777777" w:rsidR="00E32D9A" w:rsidRPr="006E5074" w:rsidRDefault="00E32D9A" w:rsidP="00E32D9A">
      <w:pPr>
        <w:jc w:val="both"/>
      </w:pPr>
      <w:r w:rsidRPr="006E5074">
        <w:rPr>
          <w:b/>
          <w:i/>
        </w:rPr>
        <w:t>Late submissions will be downgraded!</w:t>
      </w:r>
      <w:r w:rsidRPr="006E5074">
        <w:t xml:space="preserve">    </w:t>
      </w:r>
    </w:p>
    <w:p w14:paraId="777D5F1F" w14:textId="77777777" w:rsidR="00E32D9A" w:rsidRPr="006E5074" w:rsidRDefault="00E32D9A" w:rsidP="00E32D9A">
      <w:pPr>
        <w:jc w:val="both"/>
      </w:pPr>
    </w:p>
    <w:p w14:paraId="1FB72073" w14:textId="77777777" w:rsidR="00E32D9A" w:rsidRPr="006E5074" w:rsidRDefault="00E32D9A" w:rsidP="00E32D9A">
      <w:pPr>
        <w:jc w:val="both"/>
      </w:pPr>
      <w:r w:rsidRPr="006E5074">
        <w:t xml:space="preserve">This is an open book test and you may discuss an answer with other students. But you </w:t>
      </w:r>
      <w:r w:rsidRPr="00A91A62">
        <w:rPr>
          <w:i/>
        </w:rPr>
        <w:t>must submit your own answer in your own words</w:t>
      </w:r>
      <w:r w:rsidRPr="006E5074">
        <w:t xml:space="preserve">! Further any information taken from the text or other sources must be paraphrased. </w:t>
      </w:r>
    </w:p>
    <w:p w14:paraId="4F649CBD" w14:textId="77777777" w:rsidR="00E32D9A" w:rsidRPr="006E5074" w:rsidRDefault="00E32D9A" w:rsidP="00E32D9A">
      <w:pPr>
        <w:jc w:val="both"/>
      </w:pPr>
    </w:p>
    <w:p w14:paraId="61DDEB01" w14:textId="77777777" w:rsidR="00E32D9A" w:rsidRPr="006E5074" w:rsidRDefault="00E32D9A" w:rsidP="00E32D9A">
      <w:pPr>
        <w:jc w:val="both"/>
      </w:pPr>
      <w:r w:rsidRPr="006E5074">
        <w:rPr>
          <w:b/>
        </w:rPr>
        <w:t>That is, it also must be put into your own words. No quotes!  Warning! Common or group answers are not accepted and will receive zero credit.</w:t>
      </w:r>
      <w:r w:rsidRPr="006E5074">
        <w:t xml:space="preserve">  </w:t>
      </w:r>
    </w:p>
    <w:p w14:paraId="198D783B" w14:textId="77777777" w:rsidR="00E32D9A" w:rsidRPr="006E5074" w:rsidRDefault="00E32D9A" w:rsidP="00E32D9A">
      <w:pPr>
        <w:jc w:val="both"/>
      </w:pPr>
    </w:p>
    <w:p w14:paraId="634A345E" w14:textId="77777777" w:rsidR="00E32D9A" w:rsidRPr="006E5074" w:rsidRDefault="00E32D9A" w:rsidP="00E32D9A">
      <w:pPr>
        <w:pStyle w:val="Heading1"/>
        <w:jc w:val="both"/>
      </w:pPr>
      <w:r w:rsidRPr="006E5074">
        <w:t xml:space="preserve">Read The Questions Carefully and Be Sure to Address </w:t>
      </w:r>
      <w:r w:rsidRPr="006E5074">
        <w:rPr>
          <w:b/>
          <w:u w:val="single"/>
        </w:rPr>
        <w:t>All</w:t>
      </w:r>
      <w:r w:rsidRPr="006E5074">
        <w:t xml:space="preserve"> the Points Raised  </w:t>
      </w:r>
    </w:p>
    <w:p w14:paraId="30C7D82F" w14:textId="77777777" w:rsidR="00E32D9A" w:rsidRPr="006E5074" w:rsidRDefault="00E32D9A" w:rsidP="00E32D9A">
      <w:pPr>
        <w:jc w:val="both"/>
      </w:pPr>
    </w:p>
    <w:p w14:paraId="7DBD5B56" w14:textId="77777777" w:rsidR="00E32D9A" w:rsidRPr="006E5074" w:rsidRDefault="00E32D9A" w:rsidP="00E32D9A">
      <w:pPr>
        <w:jc w:val="both"/>
      </w:pPr>
      <w:r>
        <w:t>Answer All 9 questions (10</w:t>
      </w:r>
      <w:r w:rsidRPr="006E5074">
        <w:t xml:space="preserve">0 points)   </w:t>
      </w:r>
    </w:p>
    <w:p w14:paraId="6465F165" w14:textId="77777777" w:rsidR="00E32D9A" w:rsidRDefault="00E32D9A" w:rsidP="00E32D9A">
      <w:pPr>
        <w:jc w:val="both"/>
      </w:pPr>
    </w:p>
    <w:p w14:paraId="35EA92F9" w14:textId="77777777" w:rsidR="00E32D9A" w:rsidRDefault="00E32D9A" w:rsidP="00E32D9A">
      <w:pPr>
        <w:jc w:val="both"/>
      </w:pPr>
      <w:r w:rsidRPr="006E5074">
        <w:t>Short Answer</w:t>
      </w:r>
      <w:r>
        <w:t xml:space="preserve"> 1-8</w:t>
      </w:r>
      <w:r w:rsidRPr="006E5074">
        <w:t xml:space="preserve"> </w:t>
      </w:r>
      <w:r>
        <w:t xml:space="preserve">[10 points each and each about 3/4 – 1 page double-spaced]: </w:t>
      </w:r>
    </w:p>
    <w:p w14:paraId="031527C9" w14:textId="77777777" w:rsidR="00E32D9A" w:rsidRPr="006E5074" w:rsidRDefault="00E32D9A" w:rsidP="00E32D9A">
      <w:pPr>
        <w:jc w:val="both"/>
      </w:pPr>
    </w:p>
    <w:p w14:paraId="5DA40EE1" w14:textId="77777777" w:rsidR="00E32D9A" w:rsidRPr="000A04B9" w:rsidRDefault="00E32D9A" w:rsidP="00E32D9A">
      <w:pPr>
        <w:jc w:val="both"/>
      </w:pPr>
      <w:r w:rsidRPr="000A04B9">
        <w:t>1. If the spo</w:t>
      </w:r>
      <w:r>
        <w:t>t rate for Swiss Francs versus US Dollars is one SF</w:t>
      </w:r>
      <w:r w:rsidRPr="000A04B9">
        <w:t xml:space="preserve"> equals 1</w:t>
      </w:r>
      <w:r>
        <w:t>.05</w:t>
      </w:r>
      <w:r w:rsidRPr="000A04B9">
        <w:t xml:space="preserve"> US $, and the annual interest rate on fixed rate </w:t>
      </w:r>
      <w:r>
        <w:t>one-year deposits of SF is 0.2% and for US$ is 1.25%, what is the nine</w:t>
      </w:r>
      <w:r w:rsidRPr="000A04B9">
        <w:t>-month forward rate f</w:t>
      </w:r>
      <w:r>
        <w:t>or one dollar in terms of SF</w:t>
      </w:r>
      <w:r w:rsidRPr="000A04B9">
        <w:t>? Assuming the same interest rates, what is the 18-</w:t>
      </w:r>
      <w:r>
        <w:t>month forward rate for one SF in US$? Is this a direct or an in</w:t>
      </w:r>
      <w:r w:rsidRPr="000A04B9">
        <w:t xml:space="preserve">direct rate? If the forward rate is an accurate predictor of exchange rates, in this case will the </w:t>
      </w:r>
      <w:r>
        <w:t>SF</w:t>
      </w:r>
      <w:r w:rsidRPr="000A04B9">
        <w:t xml:space="preserve"> get stronger or weaker against the </w:t>
      </w:r>
      <w:r>
        <w:t xml:space="preserve">US </w:t>
      </w:r>
      <w:r w:rsidRPr="000A04B9">
        <w:t xml:space="preserve">dollar? What does this indicate about the market’s inflation expectations in </w:t>
      </w:r>
      <w:r>
        <w:t>Switzerland</w:t>
      </w:r>
      <w:r w:rsidRPr="000A04B9">
        <w:t xml:space="preserve"> compared to the US?   </w:t>
      </w:r>
    </w:p>
    <w:p w14:paraId="79DBA4CE" w14:textId="77777777" w:rsidR="00E32D9A" w:rsidRPr="000A04B9" w:rsidRDefault="00E32D9A" w:rsidP="00E32D9A">
      <w:pPr>
        <w:jc w:val="both"/>
      </w:pPr>
    </w:p>
    <w:p w14:paraId="7A4E6639" w14:textId="77777777" w:rsidR="00E32D9A" w:rsidRPr="000A04B9" w:rsidRDefault="00E32D9A" w:rsidP="00E32D9A">
      <w:pPr>
        <w:jc w:val="both"/>
      </w:pPr>
      <w:r>
        <w:t>2. On September 1</w:t>
      </w:r>
      <w:r w:rsidRPr="00A91A62">
        <w:rPr>
          <w:vertAlign w:val="superscript"/>
        </w:rPr>
        <w:t>st</w:t>
      </w:r>
      <w:r>
        <w:t>, 2016, SWATCH expects to ship 1,100</w:t>
      </w:r>
      <w:r w:rsidRPr="000A04B9">
        <w:t xml:space="preserve">,000 </w:t>
      </w:r>
      <w:r>
        <w:t>watches</w:t>
      </w:r>
      <w:r w:rsidRPr="000A04B9">
        <w:t xml:space="preserve"> from its plant in </w:t>
      </w:r>
      <w:r>
        <w:t xml:space="preserve">Switzerland to </w:t>
      </w:r>
      <w:r w:rsidRPr="000A04B9">
        <w:t xml:space="preserve">US, which it will sell through </w:t>
      </w:r>
      <w:r>
        <w:t xml:space="preserve">its </w:t>
      </w:r>
      <w:r w:rsidRPr="000A04B9">
        <w:t>US</w:t>
      </w:r>
      <w:r>
        <w:t xml:space="preserve"> dealers on 270-day terms at $85.</w:t>
      </w:r>
      <w:r w:rsidRPr="000A04B9">
        <w:t xml:space="preserve">00 each. </w:t>
      </w:r>
      <w:r>
        <w:t>Thus</w:t>
      </w:r>
      <w:r w:rsidRPr="000A04B9">
        <w:t xml:space="preserve"> </w:t>
      </w:r>
      <w:r>
        <w:t>SWATCH</w:t>
      </w:r>
      <w:r w:rsidRPr="000A04B9">
        <w:t xml:space="preserve"> will receive paymen</w:t>
      </w:r>
      <w:r>
        <w:t>t from its dealers on May 29</w:t>
      </w:r>
      <w:r w:rsidRPr="000A04B9">
        <w:rPr>
          <w:vertAlign w:val="superscript"/>
        </w:rPr>
        <w:t>th</w:t>
      </w:r>
      <w:r>
        <w:t>, 2017</w:t>
      </w:r>
      <w:r w:rsidRPr="000A04B9">
        <w:t xml:space="preserve">. Assuming that </w:t>
      </w:r>
      <w:r>
        <w:t>SWATCH</w:t>
      </w:r>
      <w:r w:rsidRPr="000A04B9">
        <w:t xml:space="preserve"> needs to cover its expenses in </w:t>
      </w:r>
      <w:r>
        <w:t>Switzerland</w:t>
      </w:r>
      <w:r w:rsidRPr="000A04B9">
        <w:t xml:space="preserve"> and thus wants to hedge its </w:t>
      </w:r>
      <w:r>
        <w:t>SF</w:t>
      </w:r>
      <w:r w:rsidRPr="000A04B9">
        <w:t xml:space="preserve"> exposure using a forward contract with a </w:t>
      </w:r>
      <w:r>
        <w:t>Swiss</w:t>
      </w:r>
      <w:r w:rsidRPr="000A04B9">
        <w:t xml:space="preserve"> bank in the US, what is the minimum amount of </w:t>
      </w:r>
      <w:r>
        <w:t>SF</w:t>
      </w:r>
      <w:r w:rsidRPr="000A04B9">
        <w:t xml:space="preserve"> they should receive on</w:t>
      </w:r>
      <w:r>
        <w:t xml:space="preserve"> May 29</w:t>
      </w:r>
      <w:r w:rsidRPr="000A04B9">
        <w:rPr>
          <w:vertAlign w:val="superscript"/>
        </w:rPr>
        <w:t>th</w:t>
      </w:r>
      <w:r>
        <w:t>, 2017</w:t>
      </w:r>
      <w:r w:rsidRPr="000A04B9">
        <w:t xml:space="preserve"> given the </w:t>
      </w:r>
      <w:r>
        <w:t>nine</w:t>
      </w:r>
      <w:r w:rsidRPr="000A04B9">
        <w:t xml:space="preserve"> month forward rate for one US dollar in terms of </w:t>
      </w:r>
      <w:r>
        <w:t>SF</w:t>
      </w:r>
      <w:r w:rsidRPr="000A04B9">
        <w:t xml:space="preserve"> that you calculated in problem one? What are two other ways </w:t>
      </w:r>
      <w:r>
        <w:t>SWATCH might hedge their SF/US$</w:t>
      </w:r>
      <w:r w:rsidRPr="000A04B9">
        <w:t xml:space="preserve"> exposure?  </w:t>
      </w:r>
    </w:p>
    <w:p w14:paraId="2CB48E6C" w14:textId="77777777" w:rsidR="00E32D9A" w:rsidRPr="000A04B9" w:rsidRDefault="00E32D9A" w:rsidP="00E32D9A"/>
    <w:p w14:paraId="25C88680" w14:textId="25E3C6CC" w:rsidR="00E32D9A" w:rsidRPr="000A04B9" w:rsidRDefault="00E32D9A" w:rsidP="00E32D9A">
      <w:pPr>
        <w:jc w:val="both"/>
      </w:pPr>
      <w:bookmarkStart w:id="0" w:name="_GoBack"/>
      <w:bookmarkEnd w:id="0"/>
      <w:r w:rsidRPr="000A04B9">
        <w:t xml:space="preserve">4. </w:t>
      </w:r>
      <w:r>
        <w:t>Apple</w:t>
      </w:r>
      <w:r w:rsidRPr="000A04B9">
        <w:t>, whose global sales are generally dollar denominated, finds it has</w:t>
      </w:r>
      <w:r>
        <w:t xml:space="preserve"> excess cash of $155,</w:t>
      </w:r>
      <w:r w:rsidRPr="000A04B9">
        <w:t>00</w:t>
      </w:r>
      <w:r>
        <w:t>0</w:t>
      </w:r>
      <w:r w:rsidRPr="000A04B9">
        <w:t>,000,000, which it can invest for up to three years.</w:t>
      </w:r>
      <w:r w:rsidRPr="007B6745">
        <w:t xml:space="preserve"> It has determined that its best options are either a three-year </w:t>
      </w:r>
      <w:r>
        <w:t>Euro-dollar ($) deposit paying 2.8</w:t>
      </w:r>
      <w:r w:rsidRPr="007B6745">
        <w:t xml:space="preserve">5% or a three-year </w:t>
      </w:r>
      <w:r>
        <w:t>SF denominated deposit paying 1.8</w:t>
      </w:r>
      <w:r w:rsidRPr="007B6745">
        <w:t xml:space="preserve">5% since it expects the </w:t>
      </w:r>
      <w:r>
        <w:t>SF</w:t>
      </w:r>
      <w:r w:rsidRPr="007B6745">
        <w:t xml:space="preserve"> to</w:t>
      </w:r>
      <w:r>
        <w:t xml:space="preserve"> appreciate 1.0</w:t>
      </w:r>
      <w:r w:rsidRPr="007B6745">
        <w:t xml:space="preserve">% per annum against the dollar over the next three years. Using cash flow analysis determine the </w:t>
      </w:r>
      <w:r w:rsidRPr="000A04B9">
        <w:t>best currency option in</w:t>
      </w:r>
      <w:r w:rsidRPr="007B6745">
        <w:t xml:space="preserve"> which</w:t>
      </w:r>
      <w:r w:rsidRPr="000A04B9">
        <w:t xml:space="preserve"> </w:t>
      </w:r>
      <w:r>
        <w:t>Apple</w:t>
      </w:r>
      <w:r w:rsidRPr="000A04B9">
        <w:t xml:space="preserve"> should invest. Be sure to show your complete </w:t>
      </w:r>
      <w:r w:rsidRPr="000A04B9">
        <w:lastRenderedPageBreak/>
        <w:t xml:space="preserve">calculations of the annual return on each investment at the end of the three-year term. Assume that the annual interest amount is reinvested, i.e. compounds, at the same annual interest rate. Would your answer change if </w:t>
      </w:r>
      <w:r>
        <w:t>Apple</w:t>
      </w:r>
      <w:r w:rsidRPr="000A04B9">
        <w:t xml:space="preserve"> revised its outlo</w:t>
      </w:r>
      <w:r>
        <w:t>ok for the SF to appreciate 1.15</w:t>
      </w:r>
      <w:r w:rsidRPr="000A04B9">
        <w:t xml:space="preserve">% per year? Show all calculations!!!  </w:t>
      </w:r>
    </w:p>
    <w:p w14:paraId="18DC97FF" w14:textId="77777777" w:rsidR="00E32D9A" w:rsidRPr="000A04B9" w:rsidRDefault="00E32D9A" w:rsidP="00E32D9A"/>
    <w:p w14:paraId="61BFCDA7" w14:textId="77777777" w:rsidR="00E32D9A" w:rsidRPr="000A04B9" w:rsidRDefault="00E32D9A" w:rsidP="00E32D9A">
      <w:pPr>
        <w:jc w:val="both"/>
      </w:pPr>
      <w:r w:rsidRPr="000A04B9">
        <w:t>5. Coun</w:t>
      </w:r>
      <w:r>
        <w:t>try A has 1500</w:t>
      </w:r>
      <w:r w:rsidRPr="000A04B9">
        <w:t>0 units of labor and can produce 2 goods, manufacture</w:t>
      </w:r>
      <w:r>
        <w:t>s and food. A’s producers take 3</w:t>
      </w:r>
      <w:r w:rsidRPr="000A04B9">
        <w:t xml:space="preserve"> units of labor to produc</w:t>
      </w:r>
      <w:r>
        <w:t>e one unit of manufactures and 6</w:t>
      </w:r>
      <w:r w:rsidRPr="000A04B9">
        <w:t xml:space="preserve"> units to produce on</w:t>
      </w:r>
      <w:r>
        <w:t>e unit of food. Country B has 30000 units of labor and takes 5</w:t>
      </w:r>
      <w:r w:rsidRPr="000A04B9">
        <w:t xml:space="preserve"> units of labor to produce</w:t>
      </w:r>
      <w:r>
        <w:t xml:space="preserve"> one unit of manufactures and 3</w:t>
      </w:r>
      <w:r w:rsidRPr="000A04B9">
        <w:t xml:space="preserve"> units to produce one unit of food. What is the price of manufactures in terms of food at which A and B would respectively supply manufactures? What</w:t>
      </w:r>
      <w:r>
        <w:t xml:space="preserve"> would A export in Adam Smith</w:t>
      </w:r>
      <w:r w:rsidRPr="000A04B9">
        <w:t xml:space="preserve">’s world? What is the amount it could supply?   </w:t>
      </w:r>
    </w:p>
    <w:p w14:paraId="16416C77" w14:textId="77777777" w:rsidR="00E32D9A" w:rsidRPr="000A04B9" w:rsidRDefault="00E32D9A" w:rsidP="00E32D9A"/>
    <w:p w14:paraId="66EAE12D" w14:textId="77777777" w:rsidR="00E32D9A" w:rsidRPr="000A04B9" w:rsidRDefault="00E32D9A" w:rsidP="00E32D9A">
      <w:pPr>
        <w:jc w:val="both"/>
      </w:pPr>
      <w:r w:rsidRPr="000A04B9">
        <w:t xml:space="preserve">6. Companies can </w:t>
      </w:r>
      <w:r>
        <w:t>benefit from lowering their corporate income taxes globally. Explain how Apple has done this and how some US pharmaceutical companies are using M&amp;A to achieve similar results through inversions. Do you think this is unethical or unpatriotic?</w:t>
      </w:r>
    </w:p>
    <w:p w14:paraId="5BCD7448" w14:textId="77777777" w:rsidR="00E32D9A" w:rsidRPr="000A04B9" w:rsidRDefault="00E32D9A" w:rsidP="00E32D9A"/>
    <w:p w14:paraId="73F2CE70" w14:textId="77777777" w:rsidR="00E32D9A" w:rsidRPr="000A04B9" w:rsidRDefault="00E32D9A" w:rsidP="00E32D9A">
      <w:pPr>
        <w:jc w:val="both"/>
      </w:pPr>
      <w:r w:rsidRPr="000A04B9">
        <w:t>7. Explain how Timberland developed global supply chain problems and then used IT to solve them</w:t>
      </w:r>
      <w:r>
        <w:t xml:space="preserve"> [see case posted on class website] and compare this with Boeing’s outsourcing strategy</w:t>
      </w:r>
      <w:r w:rsidRPr="000A04B9">
        <w:t>.</w:t>
      </w:r>
    </w:p>
    <w:p w14:paraId="44E68830" w14:textId="77777777" w:rsidR="00E32D9A" w:rsidRPr="000A04B9" w:rsidRDefault="00E32D9A" w:rsidP="00E32D9A"/>
    <w:p w14:paraId="5B0369AF" w14:textId="77777777" w:rsidR="00E32D9A" w:rsidRDefault="00E32D9A" w:rsidP="00E32D9A">
      <w:pPr>
        <w:jc w:val="both"/>
      </w:pPr>
      <w:r w:rsidRPr="000A04B9">
        <w:t xml:space="preserve">8. </w:t>
      </w:r>
      <w:r>
        <w:t>Both Ford and Phillips Electric have faced major changes globally in their markets and industry structures with the emergence of new competitors, new markets and new technologies. Historically both companies pursued a multi-domestic approach to managing their global operations but have had to adapt given new circumstances. Compare the two companies responses to these developments and why one seems to be more successful in making the transition to a transnational approach.</w:t>
      </w:r>
    </w:p>
    <w:p w14:paraId="2CFA4D05" w14:textId="77777777" w:rsidR="00E32D9A" w:rsidRDefault="00E32D9A" w:rsidP="00E32D9A"/>
    <w:p w14:paraId="7ACB8F39" w14:textId="77777777" w:rsidR="00E32D9A" w:rsidRDefault="00E32D9A" w:rsidP="00E32D9A"/>
    <w:p w14:paraId="6E427883" w14:textId="77777777" w:rsidR="006875F0" w:rsidRDefault="006875F0"/>
    <w:sectPr w:rsidR="006875F0" w:rsidSect="002F6D8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9A"/>
    <w:rsid w:val="006875F0"/>
    <w:rsid w:val="006A0AB8"/>
    <w:rsid w:val="00AA31D5"/>
    <w:rsid w:val="00C5060A"/>
    <w:rsid w:val="00E32D9A"/>
    <w:rsid w:val="00E4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0A85A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D9A"/>
    <w:rPr>
      <w:rFonts w:ascii="Times New Roman" w:eastAsia="Times New Roman" w:hAnsi="Times New Roman" w:cs="Times New Roman"/>
    </w:rPr>
  </w:style>
  <w:style w:type="paragraph" w:styleId="Heading1">
    <w:name w:val="heading 1"/>
    <w:basedOn w:val="Normal"/>
    <w:next w:val="Normal"/>
    <w:link w:val="Heading1Char"/>
    <w:qFormat/>
    <w:rsid w:val="00E32D9A"/>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D9A"/>
    <w:rPr>
      <w:rFonts w:ascii="Times New Roman" w:eastAsia="Times New Roman" w:hAnsi="Times New Roman" w:cs="Times New Roman"/>
      <w:i/>
    </w:rPr>
  </w:style>
  <w:style w:type="paragraph" w:styleId="Title">
    <w:name w:val="Title"/>
    <w:basedOn w:val="Normal"/>
    <w:link w:val="TitleChar"/>
    <w:qFormat/>
    <w:rsid w:val="00E32D9A"/>
    <w:pPr>
      <w:jc w:val="center"/>
    </w:pPr>
    <w:rPr>
      <w:b/>
      <w:u w:val="single"/>
    </w:rPr>
  </w:style>
  <w:style w:type="character" w:customStyle="1" w:styleId="TitleChar">
    <w:name w:val="Title Char"/>
    <w:basedOn w:val="DefaultParagraphFont"/>
    <w:link w:val="Title"/>
    <w:rsid w:val="00E32D9A"/>
    <w:rPr>
      <w:rFonts w:ascii="Times New Roman" w:eastAsia="Times New Roman" w:hAnsi="Times New Roman" w:cs="Times New Roman"/>
      <w:b/>
      <w:u w:val="single"/>
    </w:rPr>
  </w:style>
  <w:style w:type="paragraph" w:styleId="Subtitle">
    <w:name w:val="Subtitle"/>
    <w:basedOn w:val="Normal"/>
    <w:link w:val="SubtitleChar"/>
    <w:qFormat/>
    <w:rsid w:val="00E32D9A"/>
    <w:pPr>
      <w:jc w:val="center"/>
    </w:pPr>
    <w:rPr>
      <w:b/>
    </w:rPr>
  </w:style>
  <w:style w:type="character" w:customStyle="1" w:styleId="SubtitleChar">
    <w:name w:val="Subtitle Char"/>
    <w:basedOn w:val="DefaultParagraphFont"/>
    <w:link w:val="Subtitle"/>
    <w:rsid w:val="00E32D9A"/>
    <w:rPr>
      <w:rFonts w:ascii="Times New Roman" w:eastAsia="Times New Roman" w:hAnsi="Times New Roman" w:cs="Times New Roman"/>
      <w:b/>
    </w:rPr>
  </w:style>
  <w:style w:type="paragraph" w:styleId="BodyText">
    <w:name w:val="Body Text"/>
    <w:basedOn w:val="Normal"/>
    <w:link w:val="BodyTextChar"/>
    <w:rsid w:val="00E32D9A"/>
    <w:rPr>
      <w:b/>
    </w:rPr>
  </w:style>
  <w:style w:type="character" w:customStyle="1" w:styleId="BodyTextChar">
    <w:name w:val="Body Text Char"/>
    <w:basedOn w:val="DefaultParagraphFont"/>
    <w:link w:val="BodyText"/>
    <w:rsid w:val="00E32D9A"/>
    <w:rPr>
      <w:rFonts w:ascii="Times New Roman" w:eastAsia="Times New Roman" w:hAnsi="Times New Roman" w:cs="Times New Roman"/>
      <w:b/>
    </w:rPr>
  </w:style>
  <w:style w:type="paragraph" w:styleId="BodyTextIndent">
    <w:name w:val="Body Text Indent"/>
    <w:basedOn w:val="Normal"/>
    <w:link w:val="BodyTextIndentChar"/>
    <w:uiPriority w:val="99"/>
    <w:unhideWhenUsed/>
    <w:rsid w:val="00E32D9A"/>
    <w:pPr>
      <w:spacing w:after="120"/>
      <w:ind w:left="360"/>
    </w:pPr>
  </w:style>
  <w:style w:type="character" w:customStyle="1" w:styleId="BodyTextIndentChar">
    <w:name w:val="Body Text Indent Char"/>
    <w:basedOn w:val="DefaultParagraphFont"/>
    <w:link w:val="BodyTextIndent"/>
    <w:uiPriority w:val="99"/>
    <w:rsid w:val="00E32D9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664</Words>
  <Characters>3788</Characters>
  <Application>Microsoft Macintosh Word</Application>
  <DocSecurity>0</DocSecurity>
  <Lines>31</Lines>
  <Paragraphs>8</Paragraphs>
  <ScaleCrop>false</ScaleCrop>
  <Company>New Jersey Institute Of Technology</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Rapp</dc:creator>
  <cp:keywords/>
  <dc:description/>
  <cp:lastModifiedBy>Cal Johnson</cp:lastModifiedBy>
  <cp:revision>4</cp:revision>
  <dcterms:created xsi:type="dcterms:W3CDTF">2016-07-28T19:15:00Z</dcterms:created>
  <dcterms:modified xsi:type="dcterms:W3CDTF">2016-07-30T20:02:00Z</dcterms:modified>
</cp:coreProperties>
</file>